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67" w:rsidRPr="007F7189" w:rsidRDefault="00563567" w:rsidP="00563567">
      <w:pPr>
        <w:jc w:val="center"/>
        <w:rPr>
          <w:b/>
          <w:sz w:val="24"/>
          <w:szCs w:val="24"/>
        </w:rPr>
      </w:pPr>
      <w:r w:rsidRPr="007F7189">
        <w:rPr>
          <w:b/>
          <w:sz w:val="24"/>
          <w:szCs w:val="24"/>
        </w:rPr>
        <w:t>ЧАСТНОЕ ОБРАЗОВАТЕЛЬНОЕ УЧРЕЖДЕНИЕ ДОПОЛНИТЕЛЬНОГО ПРОФЕССИОНАЛЬНОГО ОБРАЗОВАНИЯ (ПОВЫЩЕНИЯ КВАЛИФИКАЦИИ) «УЧЕБНЫЙ ЦЕНТР АУДИТ – ПАРТНЕР»</w:t>
      </w:r>
    </w:p>
    <w:p w:rsidR="00563567" w:rsidRDefault="00563567" w:rsidP="00563567">
      <w:pPr>
        <w:jc w:val="center"/>
      </w:pPr>
    </w:p>
    <w:p w:rsidR="00563567" w:rsidRPr="007F7189" w:rsidRDefault="00563567" w:rsidP="00563567">
      <w:pPr>
        <w:jc w:val="right"/>
        <w:rPr>
          <w:b/>
        </w:rPr>
      </w:pPr>
      <w:r w:rsidRPr="007F7189">
        <w:rPr>
          <w:b/>
        </w:rPr>
        <w:t>УТВЕРЖДАЮ</w:t>
      </w:r>
    </w:p>
    <w:p w:rsidR="00563567" w:rsidRDefault="00563567" w:rsidP="00563567">
      <w:pPr>
        <w:jc w:val="right"/>
      </w:pPr>
      <w:r>
        <w:t xml:space="preserve">Директор ЧОУ ДПО (ПК) </w:t>
      </w:r>
    </w:p>
    <w:p w:rsidR="00563567" w:rsidRDefault="00563567" w:rsidP="00563567">
      <w:pPr>
        <w:jc w:val="right"/>
      </w:pPr>
      <w:r>
        <w:t>«Учебный центр Аудит – Партнер»</w:t>
      </w:r>
    </w:p>
    <w:p w:rsidR="00563567" w:rsidRDefault="00563567" w:rsidP="00563567">
      <w:pPr>
        <w:ind w:left="4248" w:firstLine="708"/>
        <w:jc w:val="center"/>
      </w:pPr>
      <w:r>
        <w:t>/Е.В. Лабут</w:t>
      </w:r>
      <w:r>
        <w:t>ина/ __________________________</w:t>
      </w:r>
    </w:p>
    <w:p w:rsidR="00563567" w:rsidRDefault="00563567" w:rsidP="00745C9F">
      <w:pPr>
        <w:jc w:val="center"/>
      </w:pPr>
    </w:p>
    <w:p w:rsidR="00563567" w:rsidRDefault="00563567" w:rsidP="00563567">
      <w:pPr>
        <w:jc w:val="center"/>
      </w:pPr>
    </w:p>
    <w:p w:rsidR="00563567" w:rsidRPr="00563567" w:rsidRDefault="00563567" w:rsidP="00563567">
      <w:pPr>
        <w:jc w:val="center"/>
        <w:rPr>
          <w:b/>
          <w:sz w:val="28"/>
          <w:szCs w:val="28"/>
        </w:rPr>
      </w:pPr>
      <w:r w:rsidRPr="00563567">
        <w:rPr>
          <w:b/>
          <w:sz w:val="28"/>
          <w:szCs w:val="28"/>
        </w:rPr>
        <w:t>Правила приема, отчисления и восстановления обучающихся (слушателей) по программам дополнительного профессионального образования</w:t>
      </w:r>
    </w:p>
    <w:p w:rsidR="00563567" w:rsidRPr="00563567" w:rsidRDefault="00563567" w:rsidP="00563567">
      <w:pPr>
        <w:jc w:val="center"/>
        <w:rPr>
          <w:b/>
        </w:rPr>
      </w:pPr>
      <w:r w:rsidRPr="00563567">
        <w:rPr>
          <w:b/>
        </w:rPr>
        <w:t>1. Общие положения.</w:t>
      </w:r>
    </w:p>
    <w:p w:rsidR="00563567" w:rsidRPr="00745C9F" w:rsidRDefault="00563567" w:rsidP="00563567">
      <w:pPr>
        <w:jc w:val="both"/>
      </w:pPr>
      <w:r w:rsidRPr="00745C9F">
        <w:t>1.1. Правила приема, отчисления и восстановления обучающихся (слушателей) по программам дополнительного профессионального образования (далее Правила) разработаны на основе ФЗ «Об образовании в РФ», Устава учреждения, а также иных законодательных актов РФ.</w:t>
      </w:r>
    </w:p>
    <w:p w:rsidR="00563567" w:rsidRPr="00745C9F" w:rsidRDefault="00563567" w:rsidP="00563567">
      <w:pPr>
        <w:jc w:val="center"/>
        <w:rPr>
          <w:b/>
        </w:rPr>
      </w:pPr>
      <w:r w:rsidRPr="00745C9F">
        <w:rPr>
          <w:b/>
        </w:rPr>
        <w:t>2. Прием обучающихся (слушателей).</w:t>
      </w:r>
    </w:p>
    <w:p w:rsidR="00563567" w:rsidRPr="00745C9F" w:rsidRDefault="00563567" w:rsidP="00563567">
      <w:pPr>
        <w:jc w:val="both"/>
      </w:pPr>
      <w:r w:rsidRPr="00745C9F">
        <w:t>2.1. Прием на обучение проводится на принципах равных условий приема для всех поступающих.</w:t>
      </w:r>
    </w:p>
    <w:p w:rsidR="00563567" w:rsidRPr="00745C9F" w:rsidRDefault="00563567" w:rsidP="00563567">
      <w:pPr>
        <w:jc w:val="both"/>
      </w:pPr>
      <w:r w:rsidRPr="00745C9F">
        <w:t>2.2. Учреждение обязано ознакомить обучающегося (слушателя) со своим Уставом, с лицензией на осуществление образовательной деятельности, со свидетельством о государственной аккредитации (при наличии),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слушателей.</w:t>
      </w:r>
    </w:p>
    <w:p w:rsidR="00745C9F" w:rsidRPr="00745C9F" w:rsidRDefault="00563567" w:rsidP="00563567">
      <w:pPr>
        <w:jc w:val="both"/>
      </w:pPr>
      <w:r w:rsidRPr="00745C9F">
        <w:t xml:space="preserve">2.3 Прием обучающихся (слушателей) производится без специальных требований и проверки навыков и знаний в профессиональной области. Слушатель считается принятым на основании заключения </w:t>
      </w:r>
      <w:r w:rsidR="00745C9F" w:rsidRPr="00745C9F">
        <w:t>с Учреждением Договора на оказание образовательных услуг по выбранной образовательной программе. Договоры могут заключаться как с физическими, так и с юридическими лицами, направляющими специалистов на обучение. Договоры заключаются в простой письменной форме.</w:t>
      </w:r>
    </w:p>
    <w:p w:rsidR="00745C9F" w:rsidRPr="00745C9F" w:rsidRDefault="00745C9F" w:rsidP="00563567">
      <w:pPr>
        <w:jc w:val="both"/>
      </w:pPr>
      <w:r w:rsidRPr="00745C9F">
        <w:t>2.4. В договоре об образовании указываются основные характеристики образования, в том числе вид, уровень и направленность образовательной программы, форма обучения, срок освоения образовательной программы (продолжительность обучения), права и обязанности сторон.</w:t>
      </w:r>
    </w:p>
    <w:p w:rsidR="00745C9F" w:rsidRPr="00745C9F" w:rsidRDefault="00745C9F" w:rsidP="00563567">
      <w:pPr>
        <w:jc w:val="both"/>
      </w:pPr>
      <w:r w:rsidRPr="00745C9F">
        <w:t xml:space="preserve">2.5. </w:t>
      </w:r>
      <w:proofErr w:type="gramStart"/>
      <w:r w:rsidRPr="00745C9F">
        <w:t>Сведения</w:t>
      </w:r>
      <w:proofErr w:type="gramEnd"/>
      <w:r w:rsidRPr="00745C9F">
        <w:t xml:space="preserve"> указанные в договоре должны соответствовать информации, размещенной на официальном сайте Учреждения в сети «Интернет» на дату заключения договора.</w:t>
      </w:r>
    </w:p>
    <w:p w:rsidR="00563567" w:rsidRPr="00745C9F" w:rsidRDefault="00745C9F" w:rsidP="00563567">
      <w:pPr>
        <w:jc w:val="both"/>
      </w:pPr>
      <w:r w:rsidRPr="00745C9F">
        <w:t xml:space="preserve">2.6. Зачисление обучающегося (слушателя) происходит на основании приказа Директора учреждения. </w:t>
      </w:r>
    </w:p>
    <w:p w:rsidR="00563567" w:rsidRPr="00745C9F" w:rsidRDefault="00563567" w:rsidP="00563567">
      <w:pPr>
        <w:jc w:val="center"/>
        <w:rPr>
          <w:b/>
        </w:rPr>
      </w:pPr>
      <w:r w:rsidRPr="00745C9F">
        <w:rPr>
          <w:b/>
        </w:rPr>
        <w:t>3. Изменение образовательных отношений.</w:t>
      </w:r>
    </w:p>
    <w:p w:rsidR="00563567" w:rsidRPr="00745C9F" w:rsidRDefault="00745C9F" w:rsidP="00745C9F">
      <w:pPr>
        <w:jc w:val="both"/>
      </w:pPr>
      <w:r w:rsidRPr="00745C9F">
        <w:t>3.</w:t>
      </w:r>
      <w:r w:rsidR="00563567" w:rsidRPr="00745C9F">
        <w:t xml:space="preserve">1. Образовательные отношения изменяются в случае изменения условий получения обучающимся </w:t>
      </w:r>
      <w:r>
        <w:t>(</w:t>
      </w:r>
      <w:r w:rsidR="00563567" w:rsidRPr="00745C9F">
        <w:t xml:space="preserve">слушателем)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(слушателя) и учреждения. </w:t>
      </w:r>
    </w:p>
    <w:p w:rsidR="00563567" w:rsidRPr="00745C9F" w:rsidRDefault="00745C9F" w:rsidP="00745C9F">
      <w:pPr>
        <w:jc w:val="both"/>
      </w:pPr>
      <w:r w:rsidRPr="00745C9F">
        <w:lastRenderedPageBreak/>
        <w:t>3.</w:t>
      </w:r>
      <w:r w:rsidR="00563567" w:rsidRPr="00745C9F">
        <w:t xml:space="preserve">2. Образовательные отношения могут быть изменены как по инициативе обучающегося (слушателя) по его заявлению в письменной форме, так и по инициативе учреждения. </w:t>
      </w:r>
    </w:p>
    <w:p w:rsidR="00563567" w:rsidRPr="00745C9F" w:rsidRDefault="00563567" w:rsidP="00745C9F">
      <w:pPr>
        <w:jc w:val="both"/>
      </w:pPr>
      <w:r w:rsidRPr="00745C9F">
        <w:t xml:space="preserve">Оформляются такие изменения приказом Директора учреждения. </w:t>
      </w:r>
    </w:p>
    <w:p w:rsidR="00563567" w:rsidRPr="00745C9F" w:rsidRDefault="00745C9F" w:rsidP="00745C9F">
      <w:pPr>
        <w:jc w:val="both"/>
      </w:pPr>
      <w:r w:rsidRPr="00745C9F">
        <w:t>3.</w:t>
      </w:r>
      <w:r w:rsidR="00563567" w:rsidRPr="00745C9F">
        <w:t xml:space="preserve">3. Права и обязанности обучающегося (слушателя), предусмотренные законодательством об образовании и локальными нормативными актами учреждения изменяются </w:t>
      </w:r>
      <w:proofErr w:type="gramStart"/>
      <w:r w:rsidR="00563567" w:rsidRPr="00745C9F">
        <w:t>с даты приказа</w:t>
      </w:r>
      <w:proofErr w:type="gramEnd"/>
      <w:r w:rsidR="00563567" w:rsidRPr="00745C9F">
        <w:t xml:space="preserve"> Директора учреждения. </w:t>
      </w:r>
    </w:p>
    <w:p w:rsidR="00563567" w:rsidRPr="00745C9F" w:rsidRDefault="00563567" w:rsidP="00563567">
      <w:pPr>
        <w:jc w:val="center"/>
        <w:rPr>
          <w:b/>
        </w:rPr>
      </w:pPr>
      <w:r w:rsidRPr="00745C9F">
        <w:rPr>
          <w:b/>
        </w:rPr>
        <w:t>4. Отчисление обучающихся (слушателей)</w:t>
      </w:r>
    </w:p>
    <w:p w:rsidR="00563567" w:rsidRPr="00745C9F" w:rsidRDefault="00563567" w:rsidP="00745C9F">
      <w:pPr>
        <w:jc w:val="both"/>
      </w:pPr>
      <w:r w:rsidRPr="00745C9F">
        <w:t xml:space="preserve">4.1. Отчисление обучающихся (слушателей) производится по следующим основаниям: </w:t>
      </w:r>
    </w:p>
    <w:p w:rsidR="00563567" w:rsidRPr="00745C9F" w:rsidRDefault="00563567" w:rsidP="00745C9F">
      <w:pPr>
        <w:jc w:val="both"/>
      </w:pPr>
      <w:r w:rsidRPr="00745C9F">
        <w:t xml:space="preserve">- окончание срока действия Договора на оказание образовательных услуг; </w:t>
      </w:r>
    </w:p>
    <w:p w:rsidR="00563567" w:rsidRPr="00745C9F" w:rsidRDefault="00563567" w:rsidP="00745C9F">
      <w:pPr>
        <w:jc w:val="both"/>
      </w:pPr>
      <w:r w:rsidRPr="00745C9F">
        <w:t xml:space="preserve">- по инициативе обучающегося (слушателя), в том числе, в случае перевода обучающегося (слушателя) для продолжения освоения образовательной программы в другую организацию, осуществляющую образовательную деятельность; </w:t>
      </w:r>
    </w:p>
    <w:p w:rsidR="00563567" w:rsidRPr="00745C9F" w:rsidRDefault="00563567" w:rsidP="00745C9F">
      <w:pPr>
        <w:jc w:val="both"/>
      </w:pPr>
      <w:r w:rsidRPr="00745C9F">
        <w:t xml:space="preserve">- невыполнение правил внутреннего распорядка учреждения; </w:t>
      </w:r>
    </w:p>
    <w:p w:rsidR="00563567" w:rsidRPr="00745C9F" w:rsidRDefault="00563567" w:rsidP="00745C9F">
      <w:pPr>
        <w:jc w:val="both"/>
      </w:pPr>
      <w:r w:rsidRPr="00745C9F">
        <w:t xml:space="preserve">- пропуск занятий; </w:t>
      </w:r>
    </w:p>
    <w:p w:rsidR="00563567" w:rsidRPr="00745C9F" w:rsidRDefault="00563567" w:rsidP="00745C9F">
      <w:pPr>
        <w:jc w:val="both"/>
      </w:pPr>
      <w:r w:rsidRPr="00745C9F">
        <w:t xml:space="preserve">- нарушение правил общественного порядка; </w:t>
      </w:r>
    </w:p>
    <w:p w:rsidR="00563567" w:rsidRPr="00745C9F" w:rsidRDefault="00563567" w:rsidP="00745C9F">
      <w:pPr>
        <w:jc w:val="both"/>
      </w:pPr>
      <w:r w:rsidRPr="00745C9F">
        <w:t>- причинение материального и морального ущерба обучающимся (слушателем) и нарушение финансовых обязатель</w:t>
      </w:r>
      <w:proofErr w:type="gramStart"/>
      <w:r w:rsidRPr="00745C9F">
        <w:t>ств сл</w:t>
      </w:r>
      <w:proofErr w:type="gramEnd"/>
      <w:r w:rsidRPr="00745C9F">
        <w:t xml:space="preserve">ушателей. </w:t>
      </w:r>
    </w:p>
    <w:p w:rsidR="00563567" w:rsidRPr="00745C9F" w:rsidRDefault="00563567" w:rsidP="00745C9F">
      <w:pPr>
        <w:jc w:val="both"/>
      </w:pPr>
      <w:r w:rsidRPr="00745C9F">
        <w:t xml:space="preserve">- регулярное нарушение слушателем учебной дисциплины, учебного плана, своих учебных обязанностей, правил внутреннего распорядка. </w:t>
      </w:r>
    </w:p>
    <w:p w:rsidR="00563567" w:rsidRPr="00745C9F" w:rsidRDefault="00563567" w:rsidP="00745C9F">
      <w:pPr>
        <w:jc w:val="both"/>
      </w:pPr>
      <w:r w:rsidRPr="00745C9F">
        <w:t xml:space="preserve">4.2. Отчисление обучающегося (слушателя) из учреждения оформляется приказом Директора учреждения. </w:t>
      </w:r>
    </w:p>
    <w:p w:rsidR="00563567" w:rsidRPr="00745C9F" w:rsidRDefault="00563567" w:rsidP="00745C9F">
      <w:pPr>
        <w:jc w:val="both"/>
      </w:pPr>
      <w:r w:rsidRPr="00745C9F">
        <w:t xml:space="preserve">4.3. При отчислении слушателя оплата, внесенная им за обучение, возврату не подлежит. Документ об образовании не выдается. Возможно лишь получение справки о прослушанных дисциплинах. </w:t>
      </w:r>
    </w:p>
    <w:p w:rsidR="00563567" w:rsidRPr="00745C9F" w:rsidRDefault="00563567" w:rsidP="00563567">
      <w:pPr>
        <w:jc w:val="center"/>
        <w:rPr>
          <w:b/>
        </w:rPr>
      </w:pPr>
      <w:r w:rsidRPr="00745C9F">
        <w:rPr>
          <w:b/>
        </w:rPr>
        <w:t>5. Восстановление обучающихся (слушателей).</w:t>
      </w:r>
    </w:p>
    <w:p w:rsidR="00563567" w:rsidRPr="00745C9F" w:rsidRDefault="00563567" w:rsidP="00745C9F">
      <w:pPr>
        <w:jc w:val="both"/>
      </w:pPr>
      <w:r w:rsidRPr="00745C9F">
        <w:t xml:space="preserve">5.1. Обучающийся (слушатель) имеет право на восстановление в учреждении для продолжения обучения в течение 5 лет после отчисления при соблюдении следующих условий: </w:t>
      </w:r>
    </w:p>
    <w:p w:rsidR="00563567" w:rsidRPr="00745C9F" w:rsidRDefault="00563567" w:rsidP="00745C9F">
      <w:pPr>
        <w:jc w:val="both"/>
      </w:pPr>
      <w:r w:rsidRPr="00745C9F">
        <w:t>- наличия вакантных ме</w:t>
      </w:r>
      <w:proofErr w:type="gramStart"/>
      <w:r w:rsidRPr="00745C9F">
        <w:t>ст в гр</w:t>
      </w:r>
      <w:proofErr w:type="gramEnd"/>
      <w:r w:rsidRPr="00745C9F">
        <w:t xml:space="preserve">уппе; </w:t>
      </w:r>
    </w:p>
    <w:p w:rsidR="00563567" w:rsidRPr="00745C9F" w:rsidRDefault="00563567" w:rsidP="00745C9F">
      <w:pPr>
        <w:jc w:val="both"/>
      </w:pPr>
      <w:r w:rsidRPr="00745C9F">
        <w:t xml:space="preserve">- отсутствие расхождения в учебных планах или программах или возможность ликвидации академической разницы; </w:t>
      </w:r>
    </w:p>
    <w:p w:rsidR="00563567" w:rsidRPr="00745C9F" w:rsidRDefault="00563567" w:rsidP="00745C9F">
      <w:pPr>
        <w:jc w:val="both"/>
      </w:pPr>
      <w:r w:rsidRPr="00745C9F">
        <w:t xml:space="preserve">- оплата дополнительных расходов, связанных с ликвидацией расхождений в учебных планах или программах. </w:t>
      </w:r>
    </w:p>
    <w:p w:rsidR="00563567" w:rsidRPr="00745C9F" w:rsidRDefault="00563567" w:rsidP="00745C9F">
      <w:pPr>
        <w:jc w:val="both"/>
      </w:pPr>
      <w:r w:rsidRPr="00745C9F">
        <w:t>5.2.</w:t>
      </w:r>
      <w:r w:rsidR="00745C9F">
        <w:t xml:space="preserve"> </w:t>
      </w:r>
      <w:r w:rsidRPr="00745C9F">
        <w:t xml:space="preserve">При восстановлении обучающиеся (слушатели), по которому имелась задолженность по оплате за обучения на момент отчисления, организация, направляющая его на обучение, при восстановлении должна компенсировать эту задолженность. </w:t>
      </w:r>
    </w:p>
    <w:p w:rsidR="00BA3436" w:rsidRPr="00745C9F" w:rsidRDefault="00563567" w:rsidP="00745C9F">
      <w:pPr>
        <w:jc w:val="both"/>
      </w:pPr>
      <w:r w:rsidRPr="00745C9F">
        <w:t>5.3. Восстановление обучающегося (слушателя) производится на основании приказа дирек</w:t>
      </w:r>
      <w:bookmarkStart w:id="0" w:name="_GoBack"/>
      <w:bookmarkEnd w:id="0"/>
      <w:r w:rsidRPr="00745C9F">
        <w:t>тора учреждения.</w:t>
      </w:r>
    </w:p>
    <w:sectPr w:rsidR="00BA3436" w:rsidRPr="00745C9F" w:rsidSect="00745C9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67"/>
    <w:rsid w:val="00000AB8"/>
    <w:rsid w:val="00012C93"/>
    <w:rsid w:val="00013840"/>
    <w:rsid w:val="00021172"/>
    <w:rsid w:val="0002570B"/>
    <w:rsid w:val="00025A36"/>
    <w:rsid w:val="00027F76"/>
    <w:rsid w:val="00030561"/>
    <w:rsid w:val="00030F19"/>
    <w:rsid w:val="00037C55"/>
    <w:rsid w:val="000400EA"/>
    <w:rsid w:val="000471A0"/>
    <w:rsid w:val="000538CB"/>
    <w:rsid w:val="00063FCB"/>
    <w:rsid w:val="00066B40"/>
    <w:rsid w:val="00072D12"/>
    <w:rsid w:val="000754B4"/>
    <w:rsid w:val="000826C9"/>
    <w:rsid w:val="00084494"/>
    <w:rsid w:val="000848EF"/>
    <w:rsid w:val="0008495A"/>
    <w:rsid w:val="00086F2D"/>
    <w:rsid w:val="00096830"/>
    <w:rsid w:val="0009760B"/>
    <w:rsid w:val="000A1D5F"/>
    <w:rsid w:val="000C1375"/>
    <w:rsid w:val="000D06A1"/>
    <w:rsid w:val="000D10FE"/>
    <w:rsid w:val="000D23C4"/>
    <w:rsid w:val="000D27CE"/>
    <w:rsid w:val="000D5397"/>
    <w:rsid w:val="000D71C6"/>
    <w:rsid w:val="000E0D02"/>
    <w:rsid w:val="000E20B6"/>
    <w:rsid w:val="000F001C"/>
    <w:rsid w:val="000F4805"/>
    <w:rsid w:val="000F4C7D"/>
    <w:rsid w:val="001014F5"/>
    <w:rsid w:val="00104B50"/>
    <w:rsid w:val="00105B8D"/>
    <w:rsid w:val="00135AC4"/>
    <w:rsid w:val="001411F3"/>
    <w:rsid w:val="00143914"/>
    <w:rsid w:val="00151B26"/>
    <w:rsid w:val="001560B2"/>
    <w:rsid w:val="00166078"/>
    <w:rsid w:val="001728CC"/>
    <w:rsid w:val="00183836"/>
    <w:rsid w:val="00184CCB"/>
    <w:rsid w:val="001865A8"/>
    <w:rsid w:val="00186C6A"/>
    <w:rsid w:val="001A0949"/>
    <w:rsid w:val="001A24F3"/>
    <w:rsid w:val="001B4905"/>
    <w:rsid w:val="001C034C"/>
    <w:rsid w:val="001D36BF"/>
    <w:rsid w:val="001E5E74"/>
    <w:rsid w:val="001E7403"/>
    <w:rsid w:val="001F05A9"/>
    <w:rsid w:val="001F328B"/>
    <w:rsid w:val="001F37EF"/>
    <w:rsid w:val="002201FC"/>
    <w:rsid w:val="00221DA2"/>
    <w:rsid w:val="002235A3"/>
    <w:rsid w:val="00224D44"/>
    <w:rsid w:val="00224EBB"/>
    <w:rsid w:val="00225E1C"/>
    <w:rsid w:val="00226531"/>
    <w:rsid w:val="0023161B"/>
    <w:rsid w:val="00255E46"/>
    <w:rsid w:val="00260895"/>
    <w:rsid w:val="00272B21"/>
    <w:rsid w:val="00275D08"/>
    <w:rsid w:val="002822DA"/>
    <w:rsid w:val="00283136"/>
    <w:rsid w:val="002937F5"/>
    <w:rsid w:val="00294B61"/>
    <w:rsid w:val="002A0068"/>
    <w:rsid w:val="002A1E8A"/>
    <w:rsid w:val="002A22D4"/>
    <w:rsid w:val="002B1F5C"/>
    <w:rsid w:val="002B3ED9"/>
    <w:rsid w:val="002B5243"/>
    <w:rsid w:val="002C41EA"/>
    <w:rsid w:val="002C7265"/>
    <w:rsid w:val="002D7362"/>
    <w:rsid w:val="002E3BA2"/>
    <w:rsid w:val="002F0097"/>
    <w:rsid w:val="002F1785"/>
    <w:rsid w:val="002F187C"/>
    <w:rsid w:val="002F2BE6"/>
    <w:rsid w:val="00313981"/>
    <w:rsid w:val="003174FA"/>
    <w:rsid w:val="003200EA"/>
    <w:rsid w:val="00343E50"/>
    <w:rsid w:val="00346534"/>
    <w:rsid w:val="00357D7F"/>
    <w:rsid w:val="0036602B"/>
    <w:rsid w:val="003668B2"/>
    <w:rsid w:val="00376583"/>
    <w:rsid w:val="003801BC"/>
    <w:rsid w:val="003830CA"/>
    <w:rsid w:val="00385B54"/>
    <w:rsid w:val="00386659"/>
    <w:rsid w:val="00386B08"/>
    <w:rsid w:val="00392421"/>
    <w:rsid w:val="003957E2"/>
    <w:rsid w:val="003A25E2"/>
    <w:rsid w:val="003A2E45"/>
    <w:rsid w:val="003A5330"/>
    <w:rsid w:val="003A76C5"/>
    <w:rsid w:val="003B2467"/>
    <w:rsid w:val="003B2D68"/>
    <w:rsid w:val="003C41A6"/>
    <w:rsid w:val="003D2608"/>
    <w:rsid w:val="003E4F8F"/>
    <w:rsid w:val="003E642C"/>
    <w:rsid w:val="003E68D7"/>
    <w:rsid w:val="003E6E42"/>
    <w:rsid w:val="003F6304"/>
    <w:rsid w:val="003F6500"/>
    <w:rsid w:val="00400DF7"/>
    <w:rsid w:val="00403858"/>
    <w:rsid w:val="00405B41"/>
    <w:rsid w:val="00421C93"/>
    <w:rsid w:val="004261C3"/>
    <w:rsid w:val="00431423"/>
    <w:rsid w:val="004408FA"/>
    <w:rsid w:val="00447BCD"/>
    <w:rsid w:val="00447C6E"/>
    <w:rsid w:val="00461A6F"/>
    <w:rsid w:val="004632DA"/>
    <w:rsid w:val="004709AC"/>
    <w:rsid w:val="004731E7"/>
    <w:rsid w:val="00481719"/>
    <w:rsid w:val="0048499D"/>
    <w:rsid w:val="00490F81"/>
    <w:rsid w:val="00495451"/>
    <w:rsid w:val="00496546"/>
    <w:rsid w:val="00496C2E"/>
    <w:rsid w:val="004A0728"/>
    <w:rsid w:val="004A1D19"/>
    <w:rsid w:val="004B1E33"/>
    <w:rsid w:val="004B55D9"/>
    <w:rsid w:val="004C0404"/>
    <w:rsid w:val="004C21C1"/>
    <w:rsid w:val="004C366D"/>
    <w:rsid w:val="004D0CE6"/>
    <w:rsid w:val="004D0FE2"/>
    <w:rsid w:val="004D6029"/>
    <w:rsid w:val="004E2E78"/>
    <w:rsid w:val="004E36B7"/>
    <w:rsid w:val="004E64B5"/>
    <w:rsid w:val="004F03DE"/>
    <w:rsid w:val="004F502C"/>
    <w:rsid w:val="005065C5"/>
    <w:rsid w:val="005070EE"/>
    <w:rsid w:val="005071AF"/>
    <w:rsid w:val="00512AFB"/>
    <w:rsid w:val="00531289"/>
    <w:rsid w:val="00542763"/>
    <w:rsid w:val="005555C4"/>
    <w:rsid w:val="00563567"/>
    <w:rsid w:val="005708AF"/>
    <w:rsid w:val="00572720"/>
    <w:rsid w:val="00575F32"/>
    <w:rsid w:val="00576555"/>
    <w:rsid w:val="00576EC1"/>
    <w:rsid w:val="005920BD"/>
    <w:rsid w:val="00595891"/>
    <w:rsid w:val="005A7D5A"/>
    <w:rsid w:val="005C18A0"/>
    <w:rsid w:val="005C3300"/>
    <w:rsid w:val="005C57C3"/>
    <w:rsid w:val="005C6058"/>
    <w:rsid w:val="005D6659"/>
    <w:rsid w:val="005D72AB"/>
    <w:rsid w:val="005F1197"/>
    <w:rsid w:val="005F451E"/>
    <w:rsid w:val="005F6DEE"/>
    <w:rsid w:val="00607FC8"/>
    <w:rsid w:val="00610E16"/>
    <w:rsid w:val="00614975"/>
    <w:rsid w:val="006158B6"/>
    <w:rsid w:val="00632C7E"/>
    <w:rsid w:val="00632E0B"/>
    <w:rsid w:val="00634D7C"/>
    <w:rsid w:val="00635890"/>
    <w:rsid w:val="00635CBB"/>
    <w:rsid w:val="00637470"/>
    <w:rsid w:val="00640F24"/>
    <w:rsid w:val="006423C4"/>
    <w:rsid w:val="00650219"/>
    <w:rsid w:val="00672151"/>
    <w:rsid w:val="00673894"/>
    <w:rsid w:val="00690400"/>
    <w:rsid w:val="006965D2"/>
    <w:rsid w:val="00696899"/>
    <w:rsid w:val="00697B8B"/>
    <w:rsid w:val="006A29B9"/>
    <w:rsid w:val="006A5EF5"/>
    <w:rsid w:val="006B3668"/>
    <w:rsid w:val="006C2DD5"/>
    <w:rsid w:val="006C7E6B"/>
    <w:rsid w:val="006D1D2E"/>
    <w:rsid w:val="006D4410"/>
    <w:rsid w:val="006D4709"/>
    <w:rsid w:val="006E2783"/>
    <w:rsid w:val="006F0576"/>
    <w:rsid w:val="006F479A"/>
    <w:rsid w:val="00710A69"/>
    <w:rsid w:val="00712F0B"/>
    <w:rsid w:val="00713BE5"/>
    <w:rsid w:val="007174F3"/>
    <w:rsid w:val="00721AA0"/>
    <w:rsid w:val="00723FA8"/>
    <w:rsid w:val="00736D68"/>
    <w:rsid w:val="007444C6"/>
    <w:rsid w:val="00745C9F"/>
    <w:rsid w:val="00756B5C"/>
    <w:rsid w:val="00763950"/>
    <w:rsid w:val="0076426D"/>
    <w:rsid w:val="00773BAC"/>
    <w:rsid w:val="00783C4E"/>
    <w:rsid w:val="0078406E"/>
    <w:rsid w:val="007869CF"/>
    <w:rsid w:val="007911D1"/>
    <w:rsid w:val="007B6936"/>
    <w:rsid w:val="007B7DD1"/>
    <w:rsid w:val="007E4A2C"/>
    <w:rsid w:val="007E4BA9"/>
    <w:rsid w:val="00803B6F"/>
    <w:rsid w:val="008041AD"/>
    <w:rsid w:val="008068E8"/>
    <w:rsid w:val="00815149"/>
    <w:rsid w:val="008155BF"/>
    <w:rsid w:val="008204ED"/>
    <w:rsid w:val="00827598"/>
    <w:rsid w:val="008342D9"/>
    <w:rsid w:val="00845309"/>
    <w:rsid w:val="008505D3"/>
    <w:rsid w:val="00854B9F"/>
    <w:rsid w:val="00860EFC"/>
    <w:rsid w:val="008756BB"/>
    <w:rsid w:val="00877B3D"/>
    <w:rsid w:val="00883392"/>
    <w:rsid w:val="00886CA9"/>
    <w:rsid w:val="00897F3B"/>
    <w:rsid w:val="008A11F0"/>
    <w:rsid w:val="008A1C0E"/>
    <w:rsid w:val="008A50E5"/>
    <w:rsid w:val="008A7CEC"/>
    <w:rsid w:val="008B1D60"/>
    <w:rsid w:val="008C24B5"/>
    <w:rsid w:val="008C28E3"/>
    <w:rsid w:val="008C7E59"/>
    <w:rsid w:val="008D6010"/>
    <w:rsid w:val="008E18C2"/>
    <w:rsid w:val="008E2DA8"/>
    <w:rsid w:val="008F08CF"/>
    <w:rsid w:val="009000B7"/>
    <w:rsid w:val="009026F8"/>
    <w:rsid w:val="00902E7D"/>
    <w:rsid w:val="00903699"/>
    <w:rsid w:val="00917DB8"/>
    <w:rsid w:val="00925DED"/>
    <w:rsid w:val="00926DF6"/>
    <w:rsid w:val="00930D2A"/>
    <w:rsid w:val="00932504"/>
    <w:rsid w:val="009446EF"/>
    <w:rsid w:val="009570D6"/>
    <w:rsid w:val="00961018"/>
    <w:rsid w:val="0098064A"/>
    <w:rsid w:val="00981472"/>
    <w:rsid w:val="00992256"/>
    <w:rsid w:val="00994649"/>
    <w:rsid w:val="00994B63"/>
    <w:rsid w:val="0099576B"/>
    <w:rsid w:val="00996E6F"/>
    <w:rsid w:val="009A5285"/>
    <w:rsid w:val="009D1CD1"/>
    <w:rsid w:val="009D7BEA"/>
    <w:rsid w:val="009E7B03"/>
    <w:rsid w:val="009F0819"/>
    <w:rsid w:val="009F2424"/>
    <w:rsid w:val="009F3DA4"/>
    <w:rsid w:val="009F6CD3"/>
    <w:rsid w:val="00A0620D"/>
    <w:rsid w:val="00A15577"/>
    <w:rsid w:val="00A23459"/>
    <w:rsid w:val="00A42D56"/>
    <w:rsid w:val="00A47032"/>
    <w:rsid w:val="00A61B5E"/>
    <w:rsid w:val="00A75180"/>
    <w:rsid w:val="00A75AB8"/>
    <w:rsid w:val="00A92C17"/>
    <w:rsid w:val="00AA08BB"/>
    <w:rsid w:val="00AB0E1C"/>
    <w:rsid w:val="00AB3063"/>
    <w:rsid w:val="00AB7342"/>
    <w:rsid w:val="00AB7452"/>
    <w:rsid w:val="00AC1E51"/>
    <w:rsid w:val="00AC63AF"/>
    <w:rsid w:val="00AC78E9"/>
    <w:rsid w:val="00AD016C"/>
    <w:rsid w:val="00AD1DFD"/>
    <w:rsid w:val="00AD3675"/>
    <w:rsid w:val="00AD4456"/>
    <w:rsid w:val="00AE1611"/>
    <w:rsid w:val="00AF331B"/>
    <w:rsid w:val="00B02309"/>
    <w:rsid w:val="00B04BFB"/>
    <w:rsid w:val="00B07CBD"/>
    <w:rsid w:val="00B12D93"/>
    <w:rsid w:val="00B42A6A"/>
    <w:rsid w:val="00B4507E"/>
    <w:rsid w:val="00B469DD"/>
    <w:rsid w:val="00B47C91"/>
    <w:rsid w:val="00B5740E"/>
    <w:rsid w:val="00B63C44"/>
    <w:rsid w:val="00B679BF"/>
    <w:rsid w:val="00B73B2E"/>
    <w:rsid w:val="00B743D0"/>
    <w:rsid w:val="00B80807"/>
    <w:rsid w:val="00B86F4B"/>
    <w:rsid w:val="00B87689"/>
    <w:rsid w:val="00B91723"/>
    <w:rsid w:val="00BA2C58"/>
    <w:rsid w:val="00BA3436"/>
    <w:rsid w:val="00BB1D22"/>
    <w:rsid w:val="00BB52CD"/>
    <w:rsid w:val="00BC3D6C"/>
    <w:rsid w:val="00BC5872"/>
    <w:rsid w:val="00BD4AE6"/>
    <w:rsid w:val="00BD73A7"/>
    <w:rsid w:val="00BE6CD3"/>
    <w:rsid w:val="00BF027F"/>
    <w:rsid w:val="00BF0491"/>
    <w:rsid w:val="00C04A4B"/>
    <w:rsid w:val="00C04A9E"/>
    <w:rsid w:val="00C06D5E"/>
    <w:rsid w:val="00C174E3"/>
    <w:rsid w:val="00C31AF1"/>
    <w:rsid w:val="00C50AB2"/>
    <w:rsid w:val="00C62B43"/>
    <w:rsid w:val="00C6481F"/>
    <w:rsid w:val="00C65AEE"/>
    <w:rsid w:val="00C666EB"/>
    <w:rsid w:val="00C70128"/>
    <w:rsid w:val="00C75EA1"/>
    <w:rsid w:val="00C90869"/>
    <w:rsid w:val="00C917A9"/>
    <w:rsid w:val="00C95B40"/>
    <w:rsid w:val="00CA1FD7"/>
    <w:rsid w:val="00CA61DA"/>
    <w:rsid w:val="00CB1C12"/>
    <w:rsid w:val="00CB736F"/>
    <w:rsid w:val="00CC6E8B"/>
    <w:rsid w:val="00CC718C"/>
    <w:rsid w:val="00CD0EAC"/>
    <w:rsid w:val="00CD6FA7"/>
    <w:rsid w:val="00CE5295"/>
    <w:rsid w:val="00CE6389"/>
    <w:rsid w:val="00CF30DC"/>
    <w:rsid w:val="00D0139A"/>
    <w:rsid w:val="00D0229D"/>
    <w:rsid w:val="00D02F12"/>
    <w:rsid w:val="00D041E9"/>
    <w:rsid w:val="00D24FBB"/>
    <w:rsid w:val="00D30FD8"/>
    <w:rsid w:val="00D47CCB"/>
    <w:rsid w:val="00D52546"/>
    <w:rsid w:val="00D55F83"/>
    <w:rsid w:val="00D63A55"/>
    <w:rsid w:val="00D71572"/>
    <w:rsid w:val="00D71732"/>
    <w:rsid w:val="00D76C89"/>
    <w:rsid w:val="00D82FA8"/>
    <w:rsid w:val="00D853A2"/>
    <w:rsid w:val="00D9173E"/>
    <w:rsid w:val="00D95ED6"/>
    <w:rsid w:val="00D962B7"/>
    <w:rsid w:val="00DA734B"/>
    <w:rsid w:val="00DB040C"/>
    <w:rsid w:val="00DB0539"/>
    <w:rsid w:val="00DC1E05"/>
    <w:rsid w:val="00DC402B"/>
    <w:rsid w:val="00DC44E3"/>
    <w:rsid w:val="00DD0435"/>
    <w:rsid w:val="00DD5A44"/>
    <w:rsid w:val="00DF4AF9"/>
    <w:rsid w:val="00E013E1"/>
    <w:rsid w:val="00E11CCD"/>
    <w:rsid w:val="00E14C23"/>
    <w:rsid w:val="00E17382"/>
    <w:rsid w:val="00E2059E"/>
    <w:rsid w:val="00E20ADA"/>
    <w:rsid w:val="00E229BE"/>
    <w:rsid w:val="00E3396E"/>
    <w:rsid w:val="00E42BC6"/>
    <w:rsid w:val="00E43F53"/>
    <w:rsid w:val="00E4439E"/>
    <w:rsid w:val="00E547DF"/>
    <w:rsid w:val="00E568B6"/>
    <w:rsid w:val="00E62167"/>
    <w:rsid w:val="00E62536"/>
    <w:rsid w:val="00E66BA9"/>
    <w:rsid w:val="00E67E33"/>
    <w:rsid w:val="00E742D2"/>
    <w:rsid w:val="00E748DA"/>
    <w:rsid w:val="00E82CE2"/>
    <w:rsid w:val="00E8580B"/>
    <w:rsid w:val="00E86492"/>
    <w:rsid w:val="00E9168B"/>
    <w:rsid w:val="00EA0B25"/>
    <w:rsid w:val="00EA29BE"/>
    <w:rsid w:val="00EB3691"/>
    <w:rsid w:val="00ED25E4"/>
    <w:rsid w:val="00ED7330"/>
    <w:rsid w:val="00EE1B46"/>
    <w:rsid w:val="00EE2062"/>
    <w:rsid w:val="00EE5249"/>
    <w:rsid w:val="00EE6E5F"/>
    <w:rsid w:val="00EE7139"/>
    <w:rsid w:val="00EF2644"/>
    <w:rsid w:val="00F01994"/>
    <w:rsid w:val="00F03D2D"/>
    <w:rsid w:val="00F11756"/>
    <w:rsid w:val="00F12E17"/>
    <w:rsid w:val="00F224E3"/>
    <w:rsid w:val="00F24249"/>
    <w:rsid w:val="00F32928"/>
    <w:rsid w:val="00F339C7"/>
    <w:rsid w:val="00F458AA"/>
    <w:rsid w:val="00F469CB"/>
    <w:rsid w:val="00F61B9E"/>
    <w:rsid w:val="00F709DC"/>
    <w:rsid w:val="00F71CE2"/>
    <w:rsid w:val="00F87533"/>
    <w:rsid w:val="00F87B8B"/>
    <w:rsid w:val="00FB039B"/>
    <w:rsid w:val="00FB040A"/>
    <w:rsid w:val="00FB6120"/>
    <w:rsid w:val="00FC6BE9"/>
    <w:rsid w:val="00FD05FB"/>
    <w:rsid w:val="00FD3595"/>
    <w:rsid w:val="00FE080B"/>
    <w:rsid w:val="00FE09E3"/>
    <w:rsid w:val="00FE24FB"/>
    <w:rsid w:val="00FE5D65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Воронцова</dc:creator>
  <cp:lastModifiedBy>Ирина Воронцова</cp:lastModifiedBy>
  <cp:revision>1</cp:revision>
  <dcterms:created xsi:type="dcterms:W3CDTF">2014-03-19T06:45:00Z</dcterms:created>
  <dcterms:modified xsi:type="dcterms:W3CDTF">2014-03-19T07:06:00Z</dcterms:modified>
</cp:coreProperties>
</file>